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B8" w:rsidRDefault="009B1482">
      <w:r>
        <w:rPr>
          <w:noProof/>
        </w:rPr>
        <w:pict>
          <v:group id="_x0000_s1034" style="position:absolute;margin-left:-18pt;margin-top:-30.85pt;width:513pt;height:81pt;z-index:251658240" coordorigin="981,594" coordsize="10260,16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941;top:954;width:2520;height:360" stroked="f">
              <v:textbox style="mso-next-textbox:#_x0000_s1035">
                <w:txbxContent>
                  <w:p w:rsidR="00A83EB8" w:rsidRPr="00AE310D" w:rsidRDefault="00A83EB8" w:rsidP="00A83EB8">
                    <w:pPr>
                      <w:rPr>
                        <w:rFonts w:ascii="Microsoft Sans Serif" w:hAnsi="Microsoft Sans Serif" w:cs="Microsoft Sans Serif"/>
                        <w:b/>
                        <w:i/>
                        <w:sz w:val="8"/>
                        <w:szCs w:val="8"/>
                      </w:rPr>
                    </w:pPr>
                    <w:r w:rsidRPr="00AE310D">
                      <w:rPr>
                        <w:rFonts w:ascii="Microsoft Sans Serif" w:hAnsi="Microsoft Sans Serif" w:cs="Microsoft Sans Serif"/>
                        <w:b/>
                        <w:i/>
                        <w:sz w:val="8"/>
                        <w:szCs w:val="8"/>
                      </w:rPr>
                      <w:t xml:space="preserve">ОБЩЕСТВО С </w:t>
                    </w:r>
                    <w:proofErr w:type="gramStart"/>
                    <w:r w:rsidRPr="00AE310D">
                      <w:rPr>
                        <w:rFonts w:ascii="Microsoft Sans Serif" w:hAnsi="Microsoft Sans Serif" w:cs="Microsoft Sans Serif"/>
                        <w:b/>
                        <w:i/>
                        <w:sz w:val="8"/>
                        <w:szCs w:val="8"/>
                      </w:rPr>
                      <w:t xml:space="preserve">ОГРАНИЧЕННОЙ </w:t>
                    </w:r>
                    <w:r w:rsidRPr="00AE310D">
                      <w:rPr>
                        <w:rFonts w:cs="Gautami"/>
                        <w:b/>
                        <w:i/>
                        <w:sz w:val="8"/>
                        <w:szCs w:val="8"/>
                      </w:rPr>
                      <w:t xml:space="preserve"> </w:t>
                    </w:r>
                    <w:r w:rsidRPr="00AE310D">
                      <w:rPr>
                        <w:rFonts w:ascii="Microsoft Sans Serif" w:hAnsi="Microsoft Sans Serif" w:cs="Microsoft Sans Serif"/>
                        <w:b/>
                        <w:i/>
                        <w:sz w:val="8"/>
                        <w:szCs w:val="8"/>
                      </w:rPr>
                      <w:t>ОТВЕТСТВЕННОСТЬЮ</w:t>
                    </w:r>
                    <w:proofErr w:type="gramEnd"/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7101;top:594;width:4095;height:495;mso-wrap-edited:t" wrapcoords="1006 0 104 14105 -35 16761 104 18059 1527 21157 1631 22485 1911 22485 1946 21157 18474 19387 21565 18059 21426 14105 20108 7052 21669 5282 21704 1328 21184 0 11253 -1770 1006 0" fillcolor="black">
              <v:shadow on="t" opacity="52429f"/>
              <v:textpath style="font-family:&quot;Century Gothic&quot;;font-size:20pt;font-style:italic;v-text-spacing:52429f;v-text-kern:t" trim="t" fitpath="t" string="ЭкспрессБетон"/>
            </v:shape>
            <v:shape id="_x0000_s1037" type="#_x0000_t202" style="position:absolute;left:5481;top:1134;width:5760;height:1080" stroked="f">
              <v:textbox style="mso-next-textbox:#_x0000_s1037">
                <w:txbxContent>
                  <w:p w:rsidR="00A83EB8" w:rsidRPr="00391072" w:rsidRDefault="00EC5F27" w:rsidP="00A83EB8">
                    <w:pPr>
                      <w:jc w:val="right"/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  <w:t>398902, г. Липецк, ул. Юношеская 43 офис 207</w:t>
                    </w:r>
                  </w:p>
                  <w:p w:rsidR="00A83EB8" w:rsidRPr="00391072" w:rsidRDefault="00A83EB8" w:rsidP="00A83EB8">
                    <w:pPr>
                      <w:ind w:left="708" w:firstLine="708"/>
                      <w:jc w:val="right"/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</w:pPr>
                    <w:r w:rsidRPr="00391072"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  <w:t xml:space="preserve"> </w:t>
                    </w:r>
                    <w:r w:rsidRPr="00391072"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  <w:sym w:font="Wingdings 2" w:char="F027"/>
                    </w:r>
                    <w:r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  <w:t xml:space="preserve"> /4742/ 90-15</w:t>
                    </w:r>
                    <w:r w:rsidRPr="00391072"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  <w:t>13</w:t>
                    </w:r>
                    <w:r w:rsidRPr="00391072"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  <w:t xml:space="preserve">  </w:t>
                    </w:r>
                    <w:r w:rsidRPr="00391072"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  <w:sym w:font="Wingdings 2" w:char="F027"/>
                    </w:r>
                    <w:r w:rsidR="00EC5F27"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  <w:t>+7(962)350-15-13</w:t>
                    </w:r>
                  </w:p>
                  <w:p w:rsidR="00A83EB8" w:rsidRPr="00391072" w:rsidRDefault="00A83EB8" w:rsidP="00A83EB8">
                    <w:pPr>
                      <w:ind w:left="708"/>
                      <w:jc w:val="right"/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  <w:t>9205018888</w:t>
                    </w:r>
                    <w:r w:rsidRPr="00A14D7E"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  <w:t>@mail.ru</w:t>
                    </w:r>
                    <w:r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  <w:t xml:space="preserve">  </w:t>
                    </w:r>
                  </w:p>
                  <w:p w:rsidR="00A83EB8" w:rsidRDefault="00A83EB8" w:rsidP="00A83EB8">
                    <w:pPr>
                      <w:jc w:val="right"/>
                      <w:rPr>
                        <w:rFonts w:ascii="MS Reference Sans Serif" w:hAnsi="MS Reference Sans Serif"/>
                        <w:b/>
                        <w:i/>
                        <w:sz w:val="12"/>
                        <w:szCs w:val="12"/>
                      </w:rPr>
                    </w:pPr>
                    <w:r w:rsidRPr="00690264">
                      <w:rPr>
                        <w:rFonts w:ascii="MS Reference Sans Serif" w:hAnsi="MS Reference Sans Serif"/>
                        <w:b/>
                        <w:i/>
                        <w:sz w:val="12"/>
                        <w:szCs w:val="12"/>
                      </w:rPr>
                      <w:t xml:space="preserve">Р/с </w:t>
                    </w:r>
                    <w:r w:rsidR="00EC5F27">
                      <w:rPr>
                        <w:rFonts w:ascii="MS Reference Sans Serif" w:hAnsi="MS Reference Sans Serif"/>
                        <w:b/>
                        <w:i/>
                        <w:sz w:val="12"/>
                        <w:szCs w:val="12"/>
                      </w:rPr>
                      <w:t>40702810210000285802 АО «ТИНЬКОФФ БАНК»</w:t>
                    </w:r>
                  </w:p>
                  <w:p w:rsidR="00A83EB8" w:rsidRDefault="00EC5F27" w:rsidP="00A83EB8">
                    <w:pPr>
                      <w:jc w:val="right"/>
                      <w:rPr>
                        <w:rFonts w:ascii="MS Reference Sans Serif" w:hAnsi="MS Reference Sans Serif"/>
                        <w:b/>
                        <w:i/>
                        <w:sz w:val="12"/>
                        <w:szCs w:val="12"/>
                      </w:rPr>
                    </w:pPr>
                    <w:r>
                      <w:rPr>
                        <w:rFonts w:ascii="MS Reference Sans Serif" w:hAnsi="MS Reference Sans Serif"/>
                        <w:b/>
                        <w:i/>
                        <w:sz w:val="12"/>
                        <w:szCs w:val="12"/>
                      </w:rPr>
                      <w:t>К/с 30101810145250000974 БИК 044525974</w:t>
                    </w:r>
                    <w:r w:rsidR="00A83EB8">
                      <w:rPr>
                        <w:rFonts w:ascii="MS Reference Sans Serif" w:hAnsi="MS Reference Sans Serif"/>
                        <w:b/>
                        <w:i/>
                        <w:sz w:val="12"/>
                        <w:szCs w:val="12"/>
                      </w:rPr>
                      <w:t xml:space="preserve"> ОГРН 1164827053731 </w:t>
                    </w:r>
                  </w:p>
                  <w:p w:rsidR="00A83EB8" w:rsidRPr="00AE310D" w:rsidRDefault="00EC5F27" w:rsidP="00A83EB8">
                    <w:pPr>
                      <w:ind w:left="708"/>
                      <w:jc w:val="right"/>
                      <w:rPr>
                        <w:rFonts w:ascii="MS Reference Sans Serif" w:hAnsi="MS Reference Sans Serif"/>
                        <w:b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MS Reference Sans Serif" w:hAnsi="MS Reference Sans Serif"/>
                        <w:b/>
                        <w:i/>
                        <w:sz w:val="12"/>
                        <w:szCs w:val="12"/>
                      </w:rPr>
                      <w:t>ИНН 4823071935 КПП 482601001</w:t>
                    </w:r>
                  </w:p>
                </w:txbxContent>
              </v:textbox>
            </v:shape>
            <v:line id="_x0000_s1038" style="position:absolute;flip:x;mso-position-vertical-relative:line" from="7281,1134" to="7461,1314" stroked="f"/>
            <v:line id="_x0000_s1039" style="position:absolute;flip:x" from="4941,1134" to="7461,1134" strokeweight="1.5pt"/>
            <v:line id="_x0000_s1040" style="position:absolute;flip:x;mso-position-vertical-relative:line" from="1521,2214" to="11061,2214" stroked="f"/>
            <v:line id="_x0000_s1041" style="position:absolute;mso-position-vertical-relative:line" from="981,2214" to="11241,2214" strokeweight="2.25pt"/>
          </v:group>
        </w:pict>
      </w:r>
    </w:p>
    <w:p w:rsidR="00A83EB8" w:rsidRDefault="00A83EB8"/>
    <w:p w:rsidR="00A83EB8" w:rsidRDefault="00A83EB8"/>
    <w:p w:rsidR="00A83EB8" w:rsidRDefault="00A83EB8"/>
    <w:tbl>
      <w:tblPr>
        <w:tblW w:w="14965" w:type="dxa"/>
        <w:tblInd w:w="-743" w:type="dxa"/>
        <w:tblLook w:val="0000" w:firstRow="0" w:lastRow="0" w:firstColumn="0" w:lastColumn="0" w:noHBand="0" w:noVBand="0"/>
      </w:tblPr>
      <w:tblGrid>
        <w:gridCol w:w="1852"/>
        <w:gridCol w:w="845"/>
        <w:gridCol w:w="534"/>
        <w:gridCol w:w="751"/>
        <w:gridCol w:w="668"/>
        <w:gridCol w:w="2268"/>
        <w:gridCol w:w="1885"/>
        <w:gridCol w:w="1800"/>
        <w:gridCol w:w="1361"/>
        <w:gridCol w:w="1490"/>
        <w:gridCol w:w="1511"/>
      </w:tblGrid>
      <w:tr w:rsidR="0005408A" w:rsidTr="0074068C">
        <w:trPr>
          <w:gridAfter w:val="3"/>
          <w:wAfter w:w="4475" w:type="dxa"/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408A" w:rsidRDefault="0005408A" w:rsidP="007135FF">
            <w:pPr>
              <w:ind w:firstLineChars="300" w:firstLine="723"/>
              <w:rPr>
                <w:b/>
                <w:bCs/>
                <w:i/>
                <w:iCs/>
              </w:rPr>
            </w:pPr>
          </w:p>
          <w:p w:rsidR="00A83EB8" w:rsidRDefault="00A83EB8" w:rsidP="007135FF">
            <w:pPr>
              <w:ind w:firstLineChars="300" w:firstLine="723"/>
              <w:rPr>
                <w:b/>
                <w:bCs/>
                <w:i/>
                <w:iCs/>
              </w:rPr>
            </w:pPr>
          </w:p>
          <w:p w:rsidR="00A83EB8" w:rsidRPr="0074068C" w:rsidRDefault="00A83EB8" w:rsidP="00AC456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74068C">
              <w:rPr>
                <w:b/>
                <w:bCs/>
                <w:sz w:val="32"/>
                <w:szCs w:val="32"/>
              </w:rPr>
              <w:t xml:space="preserve">ПРАЙС-ЛИСТ </w:t>
            </w:r>
            <w:r w:rsidR="009B1482">
              <w:rPr>
                <w:b/>
                <w:bCs/>
                <w:sz w:val="32"/>
                <w:szCs w:val="32"/>
              </w:rPr>
              <w:t>апрель</w:t>
            </w:r>
            <w:r w:rsidRPr="0074068C">
              <w:rPr>
                <w:b/>
                <w:bCs/>
                <w:sz w:val="32"/>
                <w:szCs w:val="32"/>
              </w:rPr>
              <w:t xml:space="preserve"> 201</w:t>
            </w:r>
            <w:r w:rsidR="00EC5F27" w:rsidRPr="0074068C">
              <w:rPr>
                <w:b/>
                <w:bCs/>
                <w:sz w:val="32"/>
                <w:szCs w:val="32"/>
              </w:rPr>
              <w:t>8</w:t>
            </w:r>
            <w:r w:rsidRPr="0074068C">
              <w:rPr>
                <w:b/>
                <w:bCs/>
                <w:sz w:val="32"/>
                <w:szCs w:val="32"/>
              </w:rPr>
              <w:t xml:space="preserve"> г.</w:t>
            </w:r>
          </w:p>
          <w:p w:rsidR="00A83EB8" w:rsidRDefault="00A83EB8" w:rsidP="007135FF">
            <w:pPr>
              <w:ind w:firstLineChars="300" w:firstLine="723"/>
              <w:rPr>
                <w:b/>
                <w:bCs/>
                <w:i/>
                <w:iCs/>
              </w:rPr>
            </w:pPr>
          </w:p>
          <w:p w:rsidR="00A83EB8" w:rsidRDefault="00A83EB8" w:rsidP="007135FF">
            <w:pPr>
              <w:ind w:firstLineChars="300" w:firstLine="723"/>
              <w:rPr>
                <w:b/>
                <w:bCs/>
                <w:i/>
                <w:iCs/>
              </w:rPr>
            </w:pPr>
          </w:p>
          <w:p w:rsidR="0005408A" w:rsidRPr="0074068C" w:rsidRDefault="0005408A" w:rsidP="007135FF">
            <w:pPr>
              <w:ind w:firstLineChars="13" w:firstLine="37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4068C">
              <w:rPr>
                <w:b/>
                <w:bCs/>
                <w:sz w:val="28"/>
                <w:szCs w:val="28"/>
                <w:u w:val="single"/>
              </w:rPr>
              <w:t>БЕТОН ТОВАРНЫЙ</w:t>
            </w:r>
          </w:p>
          <w:p w:rsidR="0005408A" w:rsidRDefault="0005408A" w:rsidP="007135FF">
            <w:pPr>
              <w:ind w:firstLineChars="300" w:firstLine="723"/>
              <w:rPr>
                <w:b/>
                <w:bCs/>
                <w:i/>
                <w:iCs/>
              </w:rPr>
            </w:pPr>
          </w:p>
        </w:tc>
      </w:tr>
      <w:tr w:rsidR="0005408A" w:rsidTr="0074068C">
        <w:trPr>
          <w:gridAfter w:val="3"/>
          <w:wAfter w:w="4475" w:type="dxa"/>
          <w:trHeight w:val="528"/>
        </w:trPr>
        <w:tc>
          <w:tcPr>
            <w:tcW w:w="453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05408A" w:rsidRDefault="0005408A" w:rsidP="00AC45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Марка бетона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</w:tcPr>
          <w:p w:rsidR="0005408A" w:rsidRDefault="0005408A" w:rsidP="00AC45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Заполнители</w:t>
            </w:r>
          </w:p>
        </w:tc>
      </w:tr>
      <w:tr w:rsidR="0005408A" w:rsidTr="0074068C">
        <w:trPr>
          <w:gridAfter w:val="3"/>
          <w:wAfter w:w="4475" w:type="dxa"/>
          <w:trHeight w:val="735"/>
        </w:trPr>
        <w:tc>
          <w:tcPr>
            <w:tcW w:w="4537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05408A" w:rsidRDefault="0005408A" w:rsidP="00AC456C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</w:tcPr>
          <w:p w:rsidR="0005408A" w:rsidRDefault="0005408A" w:rsidP="00AC456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известняковый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щебень М 800</w:t>
            </w:r>
          </w:p>
        </w:tc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</w:tcPr>
          <w:p w:rsidR="0005408A" w:rsidRDefault="0005408A" w:rsidP="00AC456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шлак  М</w:t>
            </w:r>
            <w:proofErr w:type="gramEnd"/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center"/>
          </w:tcPr>
          <w:p w:rsidR="0005408A" w:rsidRDefault="0005408A" w:rsidP="00AC456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гранит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 1400</w:t>
            </w:r>
          </w:p>
        </w:tc>
      </w:tr>
      <w:tr w:rsidR="0005408A" w:rsidTr="0074068C">
        <w:trPr>
          <w:gridAfter w:val="3"/>
          <w:wAfter w:w="4475" w:type="dxa"/>
          <w:trHeight w:val="275"/>
        </w:trPr>
        <w:tc>
          <w:tcPr>
            <w:tcW w:w="453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5408A" w:rsidRDefault="0005408A" w:rsidP="00AC456C">
            <w:pPr>
              <w:rPr>
                <w:b/>
                <w:bCs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CCCCFF" w:fill="C0C0C0"/>
            <w:vAlign w:val="center"/>
          </w:tcPr>
          <w:p w:rsidR="0005408A" w:rsidRDefault="0005408A" w:rsidP="00AC45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Цена</w:t>
            </w:r>
            <w:r w:rsidR="0074068C">
              <w:rPr>
                <w:b/>
                <w:bCs/>
                <w:sz w:val="22"/>
                <w:szCs w:val="22"/>
              </w:rPr>
              <w:t xml:space="preserve"> с НДС</w:t>
            </w:r>
            <w:r>
              <w:rPr>
                <w:b/>
                <w:bCs/>
                <w:sz w:val="22"/>
                <w:szCs w:val="22"/>
              </w:rPr>
              <w:t>, руб./м</w:t>
            </w:r>
            <w:r w:rsidRPr="00864B53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="0074068C">
              <w:rPr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A83EB8" w:rsidRPr="006A03B3" w:rsidTr="0074068C">
        <w:trPr>
          <w:gridAfter w:val="3"/>
          <w:wAfter w:w="4475" w:type="dxa"/>
          <w:trHeight w:val="240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М100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В7,5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П3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EB8" w:rsidRPr="006A03B3" w:rsidRDefault="00EC5F27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03B3">
              <w:rPr>
                <w:rFonts w:ascii="Arial" w:hAnsi="Arial" w:cs="Arial"/>
                <w:sz w:val="26"/>
                <w:szCs w:val="26"/>
              </w:rPr>
              <w:t>2100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83EB8" w:rsidRPr="006A03B3" w:rsidRDefault="0074068C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03B3">
              <w:rPr>
                <w:rFonts w:ascii="Arial" w:hAnsi="Arial" w:cs="Arial"/>
                <w:sz w:val="26"/>
                <w:szCs w:val="26"/>
              </w:rPr>
              <w:t>3400</w:t>
            </w:r>
          </w:p>
        </w:tc>
      </w:tr>
      <w:tr w:rsidR="00A83EB8" w:rsidRPr="006A03B3" w:rsidTr="0074068C">
        <w:trPr>
          <w:gridAfter w:val="3"/>
          <w:wAfter w:w="4475" w:type="dxa"/>
          <w:trHeight w:val="240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М150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В10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П3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EB8" w:rsidRPr="006A03B3" w:rsidRDefault="00EC5F27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03B3">
              <w:rPr>
                <w:rFonts w:ascii="Arial" w:hAnsi="Arial" w:cs="Arial"/>
                <w:sz w:val="26"/>
                <w:szCs w:val="26"/>
              </w:rPr>
              <w:t>2200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3500</w:t>
            </w:r>
          </w:p>
        </w:tc>
      </w:tr>
      <w:tr w:rsidR="00A83EB8" w:rsidRPr="006A03B3" w:rsidTr="0074068C">
        <w:trPr>
          <w:gridAfter w:val="3"/>
          <w:wAfter w:w="4475" w:type="dxa"/>
          <w:trHeight w:val="240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М200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В15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П3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F100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2350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3700</w:t>
            </w:r>
          </w:p>
        </w:tc>
      </w:tr>
      <w:tr w:rsidR="00A83EB8" w:rsidRPr="006A03B3" w:rsidTr="0074068C">
        <w:trPr>
          <w:gridAfter w:val="3"/>
          <w:wAfter w:w="4475" w:type="dxa"/>
          <w:trHeight w:val="240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М250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В20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П3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F150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W4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2550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3900</w:t>
            </w:r>
          </w:p>
        </w:tc>
      </w:tr>
      <w:tr w:rsidR="00A83EB8" w:rsidRPr="006A03B3" w:rsidTr="0074068C">
        <w:trPr>
          <w:gridAfter w:val="3"/>
          <w:wAfter w:w="4475" w:type="dxa"/>
          <w:trHeight w:val="240"/>
        </w:trPr>
        <w:tc>
          <w:tcPr>
            <w:tcW w:w="1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М300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В22,5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П3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  <w:lang w:val="en-US"/>
              </w:rPr>
            </w:pPr>
            <w:r w:rsidRPr="006A03B3">
              <w:rPr>
                <w:sz w:val="26"/>
                <w:szCs w:val="26"/>
                <w:lang w:val="en-US"/>
              </w:rPr>
              <w:t>F150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W6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EB8" w:rsidRPr="006A03B3" w:rsidRDefault="00EC5F27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03B3">
              <w:rPr>
                <w:rFonts w:ascii="Arial" w:hAnsi="Arial" w:cs="Arial"/>
                <w:sz w:val="26"/>
                <w:szCs w:val="26"/>
              </w:rPr>
              <w:t>2900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3300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4150</w:t>
            </w:r>
          </w:p>
        </w:tc>
      </w:tr>
      <w:tr w:rsidR="00A83EB8" w:rsidRPr="006A03B3" w:rsidTr="0074068C">
        <w:trPr>
          <w:gridAfter w:val="3"/>
          <w:wAfter w:w="4475" w:type="dxa"/>
          <w:trHeight w:val="240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М350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В25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П3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F300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W6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EB8" w:rsidRPr="006A03B3" w:rsidRDefault="00A83EB8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3500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4250</w:t>
            </w:r>
          </w:p>
        </w:tc>
      </w:tr>
      <w:tr w:rsidR="00A83EB8" w:rsidRPr="006A03B3" w:rsidTr="0074068C">
        <w:trPr>
          <w:gridAfter w:val="3"/>
          <w:wAfter w:w="4475" w:type="dxa"/>
          <w:trHeight w:val="240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М400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В30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П3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F400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83EB8" w:rsidRPr="006A03B3" w:rsidRDefault="00A83EB8" w:rsidP="00AC456C">
            <w:pPr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W8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EB8" w:rsidRPr="006A03B3" w:rsidRDefault="00A83EB8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EB8" w:rsidRPr="006A03B3" w:rsidRDefault="00A83EB8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83EB8" w:rsidRPr="006A03B3" w:rsidRDefault="009B1482" w:rsidP="007406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4550</w:t>
            </w:r>
          </w:p>
        </w:tc>
      </w:tr>
      <w:tr w:rsidR="004F2C34" w:rsidTr="00740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9"/>
          <w:wBefore w:w="11894" w:type="dxa"/>
          <w:trHeight w:val="330"/>
        </w:trPr>
        <w:tc>
          <w:tcPr>
            <w:tcW w:w="1530" w:type="dxa"/>
            <w:vAlign w:val="center"/>
          </w:tcPr>
          <w:p w:rsidR="004F2C34" w:rsidRPr="006A03B3" w:rsidRDefault="004F2C34" w:rsidP="004644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F2C34" w:rsidRPr="006A03B3" w:rsidRDefault="004F2C34" w:rsidP="004644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:rsidR="004F2C34" w:rsidRDefault="004F2C34" w:rsidP="00464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</w:tbl>
    <w:p w:rsidR="001253F9" w:rsidRPr="0074068C" w:rsidRDefault="004F2C34" w:rsidP="004F2C34">
      <w:pPr>
        <w:pStyle w:val="2"/>
        <w:jc w:val="center"/>
        <w:rPr>
          <w:rFonts w:ascii="Times New Roman" w:hAnsi="Times New Roman" w:cs="Times New Roman"/>
          <w:i w:val="0"/>
        </w:rPr>
      </w:pPr>
      <w:r w:rsidRPr="0074068C">
        <w:rPr>
          <w:rFonts w:ascii="Times New Roman" w:hAnsi="Times New Roman" w:cs="Times New Roman"/>
          <w:i w:val="0"/>
          <w:u w:val="single"/>
        </w:rPr>
        <w:t xml:space="preserve">РАСТВОРЫ СТРОИТЕЛЬНЫЕ </w:t>
      </w:r>
    </w:p>
    <w:p w:rsidR="001253F9" w:rsidRPr="0074068C" w:rsidRDefault="001253F9" w:rsidP="001253F9">
      <w:pPr>
        <w:rPr>
          <w:sz w:val="28"/>
          <w:szCs w:val="28"/>
        </w:rPr>
      </w:pP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3193"/>
        <w:gridCol w:w="3190"/>
      </w:tblGrid>
      <w:tr w:rsidR="000967C8" w:rsidTr="0074068C">
        <w:trPr>
          <w:trHeight w:val="517"/>
        </w:trPr>
        <w:tc>
          <w:tcPr>
            <w:tcW w:w="3193" w:type="dxa"/>
            <w:shd w:val="clear" w:color="auto" w:fill="BFBFBF" w:themeFill="background1" w:themeFillShade="BF"/>
            <w:vAlign w:val="center"/>
          </w:tcPr>
          <w:p w:rsidR="000967C8" w:rsidRPr="00203903" w:rsidRDefault="000967C8" w:rsidP="007135FF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Марка раствора</w:t>
            </w:r>
          </w:p>
        </w:tc>
        <w:tc>
          <w:tcPr>
            <w:tcW w:w="3190" w:type="dxa"/>
            <w:shd w:val="clear" w:color="auto" w:fill="BFBFBF" w:themeFill="background1" w:themeFillShade="BF"/>
            <w:vAlign w:val="center"/>
          </w:tcPr>
          <w:p w:rsidR="000967C8" w:rsidRDefault="000967C8" w:rsidP="007135FF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Пк3</w:t>
            </w:r>
          </w:p>
        </w:tc>
      </w:tr>
      <w:tr w:rsidR="000967C8" w:rsidTr="0074068C">
        <w:trPr>
          <w:trHeight w:val="253"/>
        </w:trPr>
        <w:tc>
          <w:tcPr>
            <w:tcW w:w="3193" w:type="dxa"/>
            <w:vAlign w:val="center"/>
          </w:tcPr>
          <w:p w:rsidR="000967C8" w:rsidRPr="006A03B3" w:rsidRDefault="000967C8" w:rsidP="007135FF">
            <w:pPr>
              <w:ind w:left="34"/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 xml:space="preserve">                   М50</w:t>
            </w:r>
          </w:p>
        </w:tc>
        <w:tc>
          <w:tcPr>
            <w:tcW w:w="3190" w:type="dxa"/>
            <w:vAlign w:val="center"/>
          </w:tcPr>
          <w:p w:rsidR="000967C8" w:rsidRPr="006A03B3" w:rsidRDefault="0074068C" w:rsidP="007135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03B3">
              <w:rPr>
                <w:rFonts w:ascii="Arial" w:hAnsi="Arial" w:cs="Arial"/>
                <w:sz w:val="26"/>
                <w:szCs w:val="26"/>
              </w:rPr>
              <w:t>2200</w:t>
            </w:r>
          </w:p>
        </w:tc>
      </w:tr>
      <w:tr w:rsidR="000967C8" w:rsidTr="0074068C">
        <w:trPr>
          <w:trHeight w:val="253"/>
        </w:trPr>
        <w:tc>
          <w:tcPr>
            <w:tcW w:w="3193" w:type="dxa"/>
            <w:vAlign w:val="center"/>
          </w:tcPr>
          <w:p w:rsidR="000967C8" w:rsidRPr="006A03B3" w:rsidRDefault="000967C8" w:rsidP="007135FF">
            <w:pPr>
              <w:ind w:left="34"/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 xml:space="preserve">                   М75</w:t>
            </w:r>
          </w:p>
        </w:tc>
        <w:tc>
          <w:tcPr>
            <w:tcW w:w="3190" w:type="dxa"/>
            <w:vAlign w:val="center"/>
          </w:tcPr>
          <w:p w:rsidR="000967C8" w:rsidRPr="006A03B3" w:rsidRDefault="0074068C" w:rsidP="007135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03B3">
              <w:rPr>
                <w:rFonts w:ascii="Arial" w:hAnsi="Arial" w:cs="Arial"/>
                <w:sz w:val="26"/>
                <w:szCs w:val="26"/>
              </w:rPr>
              <w:t>2300</w:t>
            </w:r>
          </w:p>
        </w:tc>
      </w:tr>
      <w:tr w:rsidR="000967C8" w:rsidTr="0074068C">
        <w:trPr>
          <w:trHeight w:val="253"/>
        </w:trPr>
        <w:tc>
          <w:tcPr>
            <w:tcW w:w="3193" w:type="dxa"/>
            <w:vAlign w:val="center"/>
          </w:tcPr>
          <w:p w:rsidR="000967C8" w:rsidRPr="006A03B3" w:rsidRDefault="000967C8" w:rsidP="007135FF">
            <w:pPr>
              <w:ind w:left="34"/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 xml:space="preserve">                  М100</w:t>
            </w:r>
          </w:p>
        </w:tc>
        <w:tc>
          <w:tcPr>
            <w:tcW w:w="3190" w:type="dxa"/>
            <w:vAlign w:val="center"/>
          </w:tcPr>
          <w:p w:rsidR="000967C8" w:rsidRPr="006A03B3" w:rsidRDefault="009B1482" w:rsidP="007135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2400</w:t>
            </w:r>
          </w:p>
        </w:tc>
      </w:tr>
      <w:tr w:rsidR="000967C8" w:rsidTr="0074068C">
        <w:trPr>
          <w:trHeight w:val="253"/>
        </w:trPr>
        <w:tc>
          <w:tcPr>
            <w:tcW w:w="3193" w:type="dxa"/>
            <w:vAlign w:val="center"/>
          </w:tcPr>
          <w:p w:rsidR="000967C8" w:rsidRPr="006A03B3" w:rsidRDefault="000967C8" w:rsidP="007135FF">
            <w:pPr>
              <w:ind w:left="34"/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 xml:space="preserve">                  М150</w:t>
            </w:r>
          </w:p>
        </w:tc>
        <w:tc>
          <w:tcPr>
            <w:tcW w:w="3190" w:type="dxa"/>
            <w:vAlign w:val="center"/>
          </w:tcPr>
          <w:p w:rsidR="000967C8" w:rsidRPr="006A03B3" w:rsidRDefault="009B1482" w:rsidP="007135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2600</w:t>
            </w:r>
          </w:p>
        </w:tc>
      </w:tr>
      <w:tr w:rsidR="000967C8" w:rsidTr="0074068C">
        <w:trPr>
          <w:trHeight w:val="253"/>
        </w:trPr>
        <w:tc>
          <w:tcPr>
            <w:tcW w:w="3193" w:type="dxa"/>
            <w:vAlign w:val="center"/>
          </w:tcPr>
          <w:p w:rsidR="000967C8" w:rsidRPr="006A03B3" w:rsidRDefault="000967C8" w:rsidP="007135FF">
            <w:pPr>
              <w:ind w:left="34"/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 xml:space="preserve">                  М200</w:t>
            </w:r>
          </w:p>
        </w:tc>
        <w:tc>
          <w:tcPr>
            <w:tcW w:w="3190" w:type="dxa"/>
            <w:vAlign w:val="center"/>
          </w:tcPr>
          <w:p w:rsidR="000967C8" w:rsidRPr="006A03B3" w:rsidRDefault="009B1482" w:rsidP="007135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3000</w:t>
            </w:r>
          </w:p>
        </w:tc>
        <w:bookmarkStart w:id="0" w:name="_GoBack"/>
        <w:bookmarkEnd w:id="0"/>
      </w:tr>
      <w:tr w:rsidR="0074068C" w:rsidTr="0074068C">
        <w:trPr>
          <w:trHeight w:val="253"/>
        </w:trPr>
        <w:tc>
          <w:tcPr>
            <w:tcW w:w="3193" w:type="dxa"/>
          </w:tcPr>
          <w:p w:rsidR="0074068C" w:rsidRPr="006A03B3" w:rsidRDefault="0074068C" w:rsidP="0074068C">
            <w:pPr>
              <w:jc w:val="center"/>
              <w:rPr>
                <w:sz w:val="26"/>
                <w:szCs w:val="26"/>
              </w:rPr>
            </w:pPr>
            <w:r w:rsidRPr="006A03B3">
              <w:rPr>
                <w:sz w:val="26"/>
                <w:szCs w:val="26"/>
              </w:rPr>
              <w:t>Известковый</w:t>
            </w:r>
          </w:p>
        </w:tc>
        <w:tc>
          <w:tcPr>
            <w:tcW w:w="3190" w:type="dxa"/>
          </w:tcPr>
          <w:p w:rsidR="0074068C" w:rsidRPr="006A03B3" w:rsidRDefault="0074068C" w:rsidP="0074068C">
            <w:pPr>
              <w:jc w:val="center"/>
              <w:rPr>
                <w:sz w:val="26"/>
                <w:szCs w:val="26"/>
              </w:rPr>
            </w:pPr>
            <w:r w:rsidRPr="006A03B3">
              <w:rPr>
                <w:rFonts w:ascii="Arial" w:hAnsi="Arial" w:cs="Arial"/>
                <w:sz w:val="26"/>
                <w:szCs w:val="26"/>
              </w:rPr>
              <w:t>2</w:t>
            </w:r>
            <w:r w:rsidRPr="006A03B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6A03B3">
              <w:rPr>
                <w:rFonts w:ascii="Arial" w:hAnsi="Arial" w:cs="Arial"/>
                <w:sz w:val="26"/>
                <w:szCs w:val="26"/>
              </w:rPr>
              <w:t>30</w:t>
            </w:r>
            <w:r w:rsidRPr="006A03B3">
              <w:rPr>
                <w:rFonts w:ascii="Arial" w:hAnsi="Arial" w:cs="Arial"/>
                <w:sz w:val="26"/>
                <w:szCs w:val="26"/>
                <w:lang w:val="en-US"/>
              </w:rPr>
              <w:t>0</w:t>
            </w:r>
          </w:p>
        </w:tc>
      </w:tr>
    </w:tbl>
    <w:p w:rsidR="001253F9" w:rsidRPr="001253F9" w:rsidRDefault="001253F9" w:rsidP="001253F9"/>
    <w:sectPr w:rsidR="001253F9" w:rsidRPr="001253F9" w:rsidSect="00F736E0"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55BEE"/>
    <w:multiLevelType w:val="hybridMultilevel"/>
    <w:tmpl w:val="F01C06A6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E0E8B"/>
    <w:rsid w:val="00004730"/>
    <w:rsid w:val="00023134"/>
    <w:rsid w:val="000321A8"/>
    <w:rsid w:val="0005408A"/>
    <w:rsid w:val="00056DF3"/>
    <w:rsid w:val="000967C8"/>
    <w:rsid w:val="000C5B50"/>
    <w:rsid w:val="000E4674"/>
    <w:rsid w:val="001111EC"/>
    <w:rsid w:val="00115372"/>
    <w:rsid w:val="001253F9"/>
    <w:rsid w:val="00145CC0"/>
    <w:rsid w:val="00160954"/>
    <w:rsid w:val="00195BEC"/>
    <w:rsid w:val="001C30CE"/>
    <w:rsid w:val="00203903"/>
    <w:rsid w:val="002348A1"/>
    <w:rsid w:val="00236518"/>
    <w:rsid w:val="00237149"/>
    <w:rsid w:val="00275545"/>
    <w:rsid w:val="00311C95"/>
    <w:rsid w:val="00326E75"/>
    <w:rsid w:val="003805CF"/>
    <w:rsid w:val="00391072"/>
    <w:rsid w:val="00393941"/>
    <w:rsid w:val="004158B3"/>
    <w:rsid w:val="00427CD8"/>
    <w:rsid w:val="00437132"/>
    <w:rsid w:val="00466B01"/>
    <w:rsid w:val="00467F0D"/>
    <w:rsid w:val="00485C41"/>
    <w:rsid w:val="00494C0B"/>
    <w:rsid w:val="004C1C68"/>
    <w:rsid w:val="004C32B9"/>
    <w:rsid w:val="004D5F11"/>
    <w:rsid w:val="004E5CB7"/>
    <w:rsid w:val="004F2C34"/>
    <w:rsid w:val="00524695"/>
    <w:rsid w:val="00572592"/>
    <w:rsid w:val="005B68E2"/>
    <w:rsid w:val="005C2914"/>
    <w:rsid w:val="0060080A"/>
    <w:rsid w:val="00611565"/>
    <w:rsid w:val="006352D5"/>
    <w:rsid w:val="00644038"/>
    <w:rsid w:val="00652F96"/>
    <w:rsid w:val="00665233"/>
    <w:rsid w:val="006713F9"/>
    <w:rsid w:val="006747BD"/>
    <w:rsid w:val="00690264"/>
    <w:rsid w:val="006A03B3"/>
    <w:rsid w:val="006A3E77"/>
    <w:rsid w:val="006C5096"/>
    <w:rsid w:val="006D3998"/>
    <w:rsid w:val="006E4ACF"/>
    <w:rsid w:val="00707A00"/>
    <w:rsid w:val="007135FF"/>
    <w:rsid w:val="00716D78"/>
    <w:rsid w:val="00720B33"/>
    <w:rsid w:val="0072799C"/>
    <w:rsid w:val="0074068C"/>
    <w:rsid w:val="00756A35"/>
    <w:rsid w:val="007630AB"/>
    <w:rsid w:val="00767A46"/>
    <w:rsid w:val="007B7177"/>
    <w:rsid w:val="007D46AD"/>
    <w:rsid w:val="007E0BFF"/>
    <w:rsid w:val="00846964"/>
    <w:rsid w:val="008608C8"/>
    <w:rsid w:val="00864B53"/>
    <w:rsid w:val="008774E6"/>
    <w:rsid w:val="0089540E"/>
    <w:rsid w:val="0091053F"/>
    <w:rsid w:val="009171A4"/>
    <w:rsid w:val="00960601"/>
    <w:rsid w:val="009900E4"/>
    <w:rsid w:val="009B1482"/>
    <w:rsid w:val="009C3903"/>
    <w:rsid w:val="009E1DF9"/>
    <w:rsid w:val="00A11234"/>
    <w:rsid w:val="00A36877"/>
    <w:rsid w:val="00A512B2"/>
    <w:rsid w:val="00A51F1C"/>
    <w:rsid w:val="00A53966"/>
    <w:rsid w:val="00A63875"/>
    <w:rsid w:val="00A83EB8"/>
    <w:rsid w:val="00AA4D5C"/>
    <w:rsid w:val="00AC456C"/>
    <w:rsid w:val="00AE310D"/>
    <w:rsid w:val="00B102A9"/>
    <w:rsid w:val="00B11807"/>
    <w:rsid w:val="00BA66E3"/>
    <w:rsid w:val="00BC1A7E"/>
    <w:rsid w:val="00BD5580"/>
    <w:rsid w:val="00C04839"/>
    <w:rsid w:val="00C219D5"/>
    <w:rsid w:val="00C46708"/>
    <w:rsid w:val="00C77514"/>
    <w:rsid w:val="00CC7E48"/>
    <w:rsid w:val="00CF302A"/>
    <w:rsid w:val="00CF5586"/>
    <w:rsid w:val="00D048F4"/>
    <w:rsid w:val="00D23FD9"/>
    <w:rsid w:val="00D403BA"/>
    <w:rsid w:val="00D43554"/>
    <w:rsid w:val="00D513D7"/>
    <w:rsid w:val="00D933AC"/>
    <w:rsid w:val="00DB43A8"/>
    <w:rsid w:val="00E01677"/>
    <w:rsid w:val="00E2569D"/>
    <w:rsid w:val="00E5697E"/>
    <w:rsid w:val="00E65F6D"/>
    <w:rsid w:val="00E7495D"/>
    <w:rsid w:val="00E9580E"/>
    <w:rsid w:val="00E959C9"/>
    <w:rsid w:val="00EA25EC"/>
    <w:rsid w:val="00EB5392"/>
    <w:rsid w:val="00EC5F27"/>
    <w:rsid w:val="00ED731F"/>
    <w:rsid w:val="00EE0E8B"/>
    <w:rsid w:val="00F375B5"/>
    <w:rsid w:val="00F53C48"/>
    <w:rsid w:val="00F736E0"/>
    <w:rsid w:val="00F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5:docId w15:val="{024486C1-0883-4BBE-B881-17426B3E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1677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52F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7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7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77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98"/>
    <w:rPr>
      <w:sz w:val="0"/>
      <w:szCs w:val="0"/>
    </w:rPr>
  </w:style>
  <w:style w:type="paragraph" w:styleId="21">
    <w:name w:val="Body Text 2"/>
    <w:basedOn w:val="a"/>
    <w:link w:val="22"/>
    <w:uiPriority w:val="99"/>
    <w:rsid w:val="00E0167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A6798"/>
    <w:rPr>
      <w:sz w:val="24"/>
      <w:szCs w:val="24"/>
    </w:rPr>
  </w:style>
  <w:style w:type="character" w:styleId="a5">
    <w:name w:val="Hyperlink"/>
    <w:basedOn w:val="a0"/>
    <w:uiPriority w:val="99"/>
    <w:rsid w:val="00391072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C048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6798"/>
    <w:rPr>
      <w:sz w:val="24"/>
      <w:szCs w:val="24"/>
    </w:rPr>
  </w:style>
  <w:style w:type="paragraph" w:customStyle="1" w:styleId="BodyText22">
    <w:name w:val="Body Text 22"/>
    <w:basedOn w:val="a"/>
    <w:uiPriority w:val="99"/>
    <w:rsid w:val="00C04839"/>
    <w:pPr>
      <w:autoSpaceDE w:val="0"/>
      <w:autoSpaceDN w:val="0"/>
      <w:jc w:val="both"/>
    </w:pPr>
  </w:style>
  <w:style w:type="table" w:styleId="a6">
    <w:name w:val="Table Grid"/>
    <w:basedOn w:val="a1"/>
    <w:uiPriority w:val="99"/>
    <w:rsid w:val="004E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9C3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7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62653-C3E4-4C72-B7BF-16391A78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«ЭкспрессБетон»</vt:lpstr>
    </vt:vector>
  </TitlesOfParts>
  <Company>n/a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«ЭкспрессБетон»</dc:title>
  <dc:creator>OEM</dc:creator>
  <cp:lastModifiedBy>user</cp:lastModifiedBy>
  <cp:revision>17</cp:revision>
  <cp:lastPrinted>2013-07-18T09:06:00Z</cp:lastPrinted>
  <dcterms:created xsi:type="dcterms:W3CDTF">2016-06-11T10:17:00Z</dcterms:created>
  <dcterms:modified xsi:type="dcterms:W3CDTF">2018-04-23T07:43:00Z</dcterms:modified>
</cp:coreProperties>
</file>